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FB" w:rsidRDefault="004D49FB" w:rsidP="004D49FB">
      <w:pPr>
        <w:pStyle w:val="a7"/>
        <w:jc w:val="center"/>
        <w:rPr>
          <w:iCs/>
        </w:rPr>
      </w:pPr>
      <w:r>
        <w:t>Муниципальное бюджетное дошкольное образовательное учреждение</w:t>
      </w:r>
    </w:p>
    <w:p w:rsidR="004D49FB" w:rsidRDefault="004D49FB" w:rsidP="004D49FB">
      <w:pPr>
        <w:shd w:val="clear" w:color="auto" w:fill="FFFFFF"/>
        <w:tabs>
          <w:tab w:val="left" w:pos="3686"/>
        </w:tabs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муниципального образования «Город Архангельск» </w:t>
      </w:r>
    </w:p>
    <w:p w:rsidR="004D49FB" w:rsidRDefault="004D49FB" w:rsidP="004D49FB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</w:rPr>
        <w:t>«Детский сад комбинированного вида № 104 «Росточек</w:t>
      </w:r>
      <w:r>
        <w:rPr>
          <w:bCs/>
          <w:color w:val="000000"/>
          <w:spacing w:val="-2"/>
          <w:sz w:val="28"/>
          <w:szCs w:val="28"/>
        </w:rPr>
        <w:t xml:space="preserve">» </w:t>
      </w:r>
      <w:r>
        <w:t>(МБДОУ Детский сад №104)</w:t>
      </w:r>
    </w:p>
    <w:p w:rsidR="004D49FB" w:rsidRDefault="004D49FB" w:rsidP="004D49FB">
      <w:pPr>
        <w:rPr>
          <w:rFonts w:ascii="Calibri" w:hAnsi="Calibri"/>
          <w:sz w:val="22"/>
          <w:szCs w:val="22"/>
        </w:rPr>
      </w:pPr>
    </w:p>
    <w:p w:rsidR="004D49FB" w:rsidRDefault="00E7377B" w:rsidP="004D49FB">
      <w:r>
        <w:t xml:space="preserve">                                    </w:t>
      </w:r>
      <w:r w:rsidR="004D49FB">
        <w:t xml:space="preserve">                                                              УТВЕРЖДАЮ</w:t>
      </w:r>
    </w:p>
    <w:p w:rsidR="004D49FB" w:rsidRDefault="00E7377B" w:rsidP="004D49FB">
      <w:r>
        <w:t xml:space="preserve">                                               </w:t>
      </w:r>
      <w:r w:rsidR="004D49FB">
        <w:t xml:space="preserve">                                                   Заведующий </w:t>
      </w:r>
    </w:p>
    <w:p w:rsidR="004D49FB" w:rsidRDefault="00E7377B" w:rsidP="004D49FB">
      <w:r>
        <w:t xml:space="preserve">                                                                </w:t>
      </w:r>
      <w:r w:rsidR="004D49FB">
        <w:t xml:space="preserve">                                  МБДОУ Детский сад № 104    </w:t>
      </w:r>
    </w:p>
    <w:p w:rsidR="004D49FB" w:rsidRDefault="004D49FB" w:rsidP="004D49FB">
      <w:r>
        <w:t xml:space="preserve">                                                                    </w:t>
      </w:r>
      <w:r w:rsidR="00E7377B">
        <w:t xml:space="preserve">                              </w:t>
      </w:r>
      <w:r>
        <w:t>____________  А.А. Патракеева</w:t>
      </w:r>
    </w:p>
    <w:p w:rsidR="004D49FB" w:rsidRDefault="004D49FB" w:rsidP="004D49FB">
      <w:r>
        <w:t xml:space="preserve">                                                                    </w:t>
      </w:r>
      <w:r w:rsidR="00E7377B">
        <w:t xml:space="preserve">                              </w:t>
      </w:r>
      <w:r>
        <w:t>Приказ  от</w:t>
      </w:r>
      <w:r w:rsidR="00683A49">
        <w:t xml:space="preserve"> 20.01.2016   №  4</w:t>
      </w:r>
    </w:p>
    <w:p w:rsidR="00156905" w:rsidRDefault="00156905" w:rsidP="005A146C">
      <w:pPr>
        <w:rPr>
          <w:sz w:val="28"/>
          <w:szCs w:val="28"/>
        </w:rPr>
      </w:pPr>
    </w:p>
    <w:p w:rsidR="005A146C" w:rsidRPr="00583E99" w:rsidRDefault="005A146C" w:rsidP="005A146C">
      <w:pPr>
        <w:jc w:val="center"/>
        <w:rPr>
          <w:b/>
          <w:sz w:val="28"/>
          <w:szCs w:val="28"/>
        </w:rPr>
      </w:pPr>
      <w:r w:rsidRPr="00583E99">
        <w:rPr>
          <w:b/>
          <w:sz w:val="28"/>
          <w:szCs w:val="28"/>
        </w:rPr>
        <w:t>ПОЛОЖЕНИЕ</w:t>
      </w:r>
    </w:p>
    <w:p w:rsidR="00583E99" w:rsidRDefault="005A146C" w:rsidP="005A146C">
      <w:pPr>
        <w:pStyle w:val="a4"/>
        <w:jc w:val="center"/>
        <w:rPr>
          <w:b/>
          <w:sz w:val="28"/>
          <w:szCs w:val="28"/>
        </w:rPr>
      </w:pPr>
      <w:r w:rsidRPr="00583E99">
        <w:rPr>
          <w:b/>
          <w:sz w:val="28"/>
          <w:szCs w:val="28"/>
        </w:rPr>
        <w:t>о</w:t>
      </w:r>
      <w:r w:rsidR="00583E99" w:rsidRPr="00583E99">
        <w:rPr>
          <w:b/>
          <w:sz w:val="28"/>
          <w:szCs w:val="28"/>
        </w:rPr>
        <w:t xml:space="preserve"> плате, взимаемой с родителей (законных представителей) </w:t>
      </w:r>
    </w:p>
    <w:p w:rsidR="005A146C" w:rsidRPr="00583E99" w:rsidRDefault="00583E99" w:rsidP="005A146C">
      <w:pPr>
        <w:pStyle w:val="a4"/>
        <w:jc w:val="center"/>
        <w:rPr>
          <w:b/>
          <w:sz w:val="28"/>
          <w:szCs w:val="28"/>
        </w:rPr>
      </w:pPr>
      <w:r w:rsidRPr="00583E99">
        <w:rPr>
          <w:b/>
          <w:sz w:val="28"/>
          <w:szCs w:val="28"/>
        </w:rPr>
        <w:t>за присмотр и уход за детьми</w:t>
      </w:r>
    </w:p>
    <w:p w:rsidR="005A146C" w:rsidRPr="005E4566" w:rsidRDefault="005A146C" w:rsidP="005A146C">
      <w:pPr>
        <w:pStyle w:val="a4"/>
        <w:spacing w:before="1" w:beforeAutospacing="1" w:after="1" w:afterAutospacing="1"/>
        <w:jc w:val="center"/>
        <w:rPr>
          <w:b/>
        </w:rPr>
      </w:pPr>
      <w:smartTag w:uri="urn:schemas-microsoft-com:office:smarttags" w:element="place">
        <w:r w:rsidRPr="005E4566">
          <w:rPr>
            <w:b/>
            <w:lang w:val="en-US"/>
          </w:rPr>
          <w:t>I</w:t>
        </w:r>
        <w:r w:rsidRPr="005E4566">
          <w:rPr>
            <w:b/>
          </w:rPr>
          <w:t>.</w:t>
        </w:r>
      </w:smartTag>
      <w:r w:rsidRPr="005E4566">
        <w:rPr>
          <w:b/>
        </w:rPr>
        <w:t xml:space="preserve"> Общие положения</w:t>
      </w:r>
    </w:p>
    <w:p w:rsidR="00663D9E" w:rsidRPr="00663D9E" w:rsidRDefault="005A146C" w:rsidP="001A719A">
      <w:pPr>
        <w:pStyle w:val="a4"/>
        <w:jc w:val="both"/>
      </w:pPr>
      <w:r w:rsidRPr="005E4566">
        <w:t xml:space="preserve">1.1. Настоящее Положение </w:t>
      </w:r>
      <w:r w:rsidR="00583E99">
        <w:t xml:space="preserve">разработано в соответствии с законом Российской Федерации от 29.12.2012 г. № 273-ФЗ «Об образовании в Российской Федерации», </w:t>
      </w:r>
      <w:r w:rsidR="006D2218">
        <w:t>«Положением о плате за присмотр и уход за детьми</w:t>
      </w:r>
      <w:r w:rsidR="00663D9E">
        <w:t xml:space="preserve"> в муниципальных образовательных учреждениях муниципального образования «Город Архангельск»</w:t>
      </w:r>
      <w:r w:rsidR="006D2218">
        <w:t xml:space="preserve">, реализующих </w:t>
      </w:r>
      <w:r w:rsidR="00807BAE">
        <w:t>образовательные программы</w:t>
      </w:r>
      <w:r w:rsidR="00663D9E">
        <w:t xml:space="preserve"> дошкольного образования»,</w:t>
      </w:r>
      <w:r w:rsidR="006D2218">
        <w:t xml:space="preserve"> утвержденным Постановлением мэрии города Архангельска от 08.04.2014 № 288,</w:t>
      </w:r>
      <w:r w:rsidR="00663D9E">
        <w:t xml:space="preserve"> а также в целях улучшения условий содержания детей, упорядочения взимания и использования родительской платы за присмотр и уход за детьми в муниципальном бюджетном дошкольном образовательном учреждении муниципального образования «Город Архангельск» «Детский сад комбинированного вида №104 «Росточек» (далее – Учреждение).</w:t>
      </w:r>
    </w:p>
    <w:p w:rsidR="00EE1424" w:rsidRDefault="005A146C" w:rsidP="00807BAE">
      <w:pPr>
        <w:pStyle w:val="a4"/>
        <w:jc w:val="both"/>
      </w:pPr>
      <w:r w:rsidRPr="005E4566">
        <w:t xml:space="preserve">1.2. </w:t>
      </w:r>
      <w:r w:rsidR="00663D9E">
        <w:t xml:space="preserve">Настоящее </w:t>
      </w:r>
      <w:r w:rsidR="00807BAE">
        <w:t>Положение определяет порядок взимания и использования родительской платы в Учреждении.</w:t>
      </w:r>
    </w:p>
    <w:p w:rsidR="00807BAE" w:rsidRPr="000339F6" w:rsidRDefault="00807BAE" w:rsidP="00807BAE">
      <w:pPr>
        <w:pStyle w:val="a4"/>
        <w:jc w:val="both"/>
        <w:rPr>
          <w:sz w:val="20"/>
          <w:szCs w:val="20"/>
        </w:rPr>
      </w:pPr>
    </w:p>
    <w:p w:rsidR="00524C0F" w:rsidRPr="005E4566" w:rsidRDefault="005A146C" w:rsidP="00922C25">
      <w:pPr>
        <w:pStyle w:val="a4"/>
        <w:jc w:val="center"/>
        <w:rPr>
          <w:b/>
        </w:rPr>
      </w:pPr>
      <w:r w:rsidRPr="005E4566">
        <w:rPr>
          <w:b/>
          <w:lang w:val="en-US"/>
        </w:rPr>
        <w:t>II</w:t>
      </w:r>
      <w:r w:rsidR="00807BAE">
        <w:rPr>
          <w:b/>
        </w:rPr>
        <w:t>. Родительская плата</w:t>
      </w:r>
    </w:p>
    <w:p w:rsidR="00922C25" w:rsidRPr="000339F6" w:rsidRDefault="00922C25" w:rsidP="00380298">
      <w:pPr>
        <w:pStyle w:val="a4"/>
        <w:rPr>
          <w:b/>
          <w:sz w:val="20"/>
          <w:szCs w:val="20"/>
        </w:rPr>
      </w:pPr>
    </w:p>
    <w:p w:rsidR="00807BAE" w:rsidRDefault="005A146C" w:rsidP="005A146C">
      <w:pPr>
        <w:pStyle w:val="a4"/>
        <w:jc w:val="both"/>
      </w:pPr>
      <w:r w:rsidRPr="005E4566">
        <w:t xml:space="preserve">2.1. </w:t>
      </w:r>
      <w:r w:rsidR="00807BAE">
        <w:t>Родительская плата за присмотр и уход за детьми устанавливается как ежемесячная плата на возмещение части затрат на обеспечение комплекса мер по организации питания и хозяйственно- бытового обслуживания детей, обеспечение соблюдения ими личной гигиены и режима дня.</w:t>
      </w:r>
    </w:p>
    <w:p w:rsidR="00653401" w:rsidRPr="005E4566" w:rsidRDefault="005A146C" w:rsidP="005A146C">
      <w:pPr>
        <w:pStyle w:val="a4"/>
        <w:jc w:val="both"/>
      </w:pPr>
      <w:r w:rsidRPr="005E4566">
        <w:t xml:space="preserve">2.2. </w:t>
      </w:r>
      <w:r w:rsidR="00807BAE">
        <w:t xml:space="preserve">Размер родительской платы за присмотр и уход за детьми исчисляется исходя из суммы фактических расходов на питание и хозяйственно-бытовое обслуживание детей, обеспечения ими личной гигиены и режима дня. В состав затрат, учитываемых для расчета родительской платы не </w:t>
      </w:r>
      <w:r w:rsidR="00653401">
        <w:t>включаются затраты на реализацию образовательной программы дошкольного образования, а также расходы на содержание недвижимого имущества дошкольного образовательного учреждения.</w:t>
      </w:r>
    </w:p>
    <w:p w:rsidR="00887944" w:rsidRPr="005E4566" w:rsidRDefault="005A146C" w:rsidP="00887944">
      <w:pPr>
        <w:pStyle w:val="a4"/>
        <w:jc w:val="both"/>
      </w:pPr>
      <w:r w:rsidRPr="005E4566">
        <w:t xml:space="preserve">2.3. </w:t>
      </w:r>
      <w:r w:rsidR="00653401">
        <w:t>Размер родительской платы за присмотр и уход за детьми в Учреждении устанавливается муниципальным правовым актом Администрации муниципального образования «Город Архангельск».</w:t>
      </w:r>
    </w:p>
    <w:p w:rsidR="00653401" w:rsidRPr="000339F6" w:rsidRDefault="00653401" w:rsidP="001132A3">
      <w:pPr>
        <w:pStyle w:val="a4"/>
        <w:jc w:val="center"/>
        <w:rPr>
          <w:b/>
          <w:sz w:val="20"/>
          <w:szCs w:val="20"/>
        </w:rPr>
      </w:pPr>
    </w:p>
    <w:p w:rsidR="005A146C" w:rsidRPr="00697261" w:rsidRDefault="005A146C" w:rsidP="001132A3">
      <w:pPr>
        <w:pStyle w:val="a4"/>
        <w:jc w:val="center"/>
        <w:rPr>
          <w:b/>
        </w:rPr>
      </w:pPr>
      <w:r w:rsidRPr="00697261">
        <w:rPr>
          <w:b/>
          <w:lang w:val="en-US"/>
        </w:rPr>
        <w:t>III</w:t>
      </w:r>
      <w:r w:rsidRPr="00697261">
        <w:rPr>
          <w:b/>
        </w:rPr>
        <w:t xml:space="preserve">. </w:t>
      </w:r>
      <w:r w:rsidR="00653401">
        <w:rPr>
          <w:b/>
        </w:rPr>
        <w:t>Порядок взимания родительской платы</w:t>
      </w:r>
    </w:p>
    <w:p w:rsidR="00E918EA" w:rsidRPr="000339F6" w:rsidRDefault="00E918EA" w:rsidP="001132A3">
      <w:pPr>
        <w:pStyle w:val="a4"/>
        <w:jc w:val="center"/>
        <w:rPr>
          <w:sz w:val="20"/>
          <w:szCs w:val="20"/>
        </w:rPr>
      </w:pPr>
    </w:p>
    <w:p w:rsidR="005A146C" w:rsidRPr="00697261" w:rsidRDefault="005A146C" w:rsidP="00E50B8A">
      <w:pPr>
        <w:pStyle w:val="a4"/>
        <w:jc w:val="both"/>
      </w:pPr>
      <w:r w:rsidRPr="00697261">
        <w:t xml:space="preserve">3.1. </w:t>
      </w:r>
      <w:r w:rsidR="00653401">
        <w:t xml:space="preserve">Родительская плата за присмотр и уход за детьми взимается на основании договора между дошкольным образовательным учреждением и родителями (законными представителями) ребенка, посещающего </w:t>
      </w:r>
      <w:r w:rsidR="00BC7F87">
        <w:t>Учреждение.</w:t>
      </w:r>
    </w:p>
    <w:p w:rsidR="00BC7F87" w:rsidRDefault="005A146C" w:rsidP="005A146C">
      <w:pPr>
        <w:pStyle w:val="a4"/>
        <w:jc w:val="both"/>
      </w:pPr>
      <w:r w:rsidRPr="00697261">
        <w:t xml:space="preserve">3.2. </w:t>
      </w:r>
      <w:r w:rsidR="00BC7F87">
        <w:t xml:space="preserve">До заключения договора Учреждение обязано ознакомить родителей (законных представителей) с данным Положением и муниципальным нормативным правовым актом Администрации муниципального образования «Город Архангельск», регламентирующим размер родительской платы (в том числе путем размещения на информационном стенде и официальном </w:t>
      </w:r>
      <w:r w:rsidR="00BC7F87">
        <w:lastRenderedPageBreak/>
        <w:t>сайте в сети Интернет).</w:t>
      </w:r>
    </w:p>
    <w:p w:rsidR="00BC7F87" w:rsidRDefault="005A146C" w:rsidP="005A146C">
      <w:pPr>
        <w:pStyle w:val="a4"/>
        <w:jc w:val="both"/>
      </w:pPr>
      <w:r w:rsidRPr="00697261">
        <w:t xml:space="preserve">3.3. </w:t>
      </w:r>
      <w:r w:rsidR="00BC7F87">
        <w:t>Родители (законные представители) производят предоплату за присмотр и уход за детьми исходя из общего количества дней работы Учреждения в текущий месяц путем внесения в кассу Учреждения ежемесячно до 10 числа или путем перечисления денежных средств на лицевой счет Учреждения до 20 числа каждого месяца.</w:t>
      </w:r>
    </w:p>
    <w:p w:rsidR="005A146C" w:rsidRDefault="005A146C" w:rsidP="005A146C">
      <w:pPr>
        <w:pStyle w:val="a4"/>
        <w:jc w:val="both"/>
      </w:pPr>
      <w:r w:rsidRPr="00697261">
        <w:t>3.</w:t>
      </w:r>
      <w:r w:rsidR="000602C5" w:rsidRPr="00697261">
        <w:t>4</w:t>
      </w:r>
      <w:r w:rsidRPr="00697261">
        <w:t xml:space="preserve">. </w:t>
      </w:r>
      <w:r w:rsidR="007A0BCB">
        <w:t>Начисление платы за присмотр и уход за детьми в Учреждении производится бухгалтерией Учреждения в последний день месяца за фактическое количество дней посещения ребенком Учреждения согласно табелю учета посещаемости детей за прошедший месяц. В случае возникновения переплаты за оказание услуги осуществляется ее перенос на следующий месяц. Излишне внесенная сумма родительской платы будет зачтена в счет родительской платы, взимаемой за следующий месяц посещения ребенком Учреждения.</w:t>
      </w:r>
    </w:p>
    <w:p w:rsidR="007A0BCB" w:rsidRDefault="007A0BCB" w:rsidP="005A146C">
      <w:pPr>
        <w:pStyle w:val="a4"/>
        <w:jc w:val="both"/>
      </w:pPr>
      <w:r>
        <w:t>3.5. Возврат родителям (законным представителям) излишне внесенной суммы родительской платы при отчислении ребенка из Учреждения осуществляется на основании их заявления путем ее перечисления на лицевой счет родителя (законного представителя).</w:t>
      </w:r>
    </w:p>
    <w:p w:rsidR="005C2176" w:rsidRDefault="005C2176" w:rsidP="005A146C">
      <w:pPr>
        <w:pStyle w:val="a4"/>
        <w:jc w:val="both"/>
      </w:pPr>
      <w:r>
        <w:t>3.6. В случае не поступления оплаты за присмотр и уход за ребенком в Учреждении в указанный срок к родителям (законным представителям) применяются меры, определенные действующим законодательством  и договором между Учреждением и родителями (законными представителями) ребенка, посещающего Учреждение.</w:t>
      </w:r>
    </w:p>
    <w:p w:rsidR="005C2176" w:rsidRPr="00697261" w:rsidRDefault="005C2176" w:rsidP="005A146C">
      <w:pPr>
        <w:pStyle w:val="a4"/>
        <w:jc w:val="both"/>
      </w:pPr>
      <w:r>
        <w:t>3.7. За содержание детей-инвалидов, детей-сирот, детей, оставшихся без попечения родителей, а также детей с туберкулезной интоксикацией родительская плата не взимается. Расходы за присмотр и уход за детьми указанных категорий возмещаются Учреждению за счет средств бюджета.</w:t>
      </w:r>
    </w:p>
    <w:p w:rsidR="005A146C" w:rsidRPr="000339F6" w:rsidRDefault="005A146C" w:rsidP="005A146C">
      <w:pPr>
        <w:pStyle w:val="a4"/>
        <w:jc w:val="center"/>
        <w:rPr>
          <w:sz w:val="20"/>
          <w:szCs w:val="20"/>
        </w:rPr>
      </w:pPr>
    </w:p>
    <w:p w:rsidR="005A146C" w:rsidRPr="00697261" w:rsidRDefault="005A146C" w:rsidP="005A146C">
      <w:pPr>
        <w:pStyle w:val="a4"/>
        <w:jc w:val="center"/>
        <w:rPr>
          <w:b/>
        </w:rPr>
      </w:pPr>
      <w:r w:rsidRPr="00697261">
        <w:rPr>
          <w:b/>
          <w:lang w:val="en-US"/>
        </w:rPr>
        <w:t>IV</w:t>
      </w:r>
      <w:r w:rsidR="005C2176">
        <w:rPr>
          <w:b/>
        </w:rPr>
        <w:t>. Порядок предоставления льгот по родительской плате</w:t>
      </w:r>
    </w:p>
    <w:p w:rsidR="005A146C" w:rsidRPr="000339F6" w:rsidRDefault="005A146C" w:rsidP="005A146C">
      <w:pPr>
        <w:pStyle w:val="a4"/>
        <w:jc w:val="center"/>
        <w:rPr>
          <w:sz w:val="20"/>
          <w:szCs w:val="20"/>
        </w:rPr>
      </w:pPr>
    </w:p>
    <w:p w:rsidR="005C2176" w:rsidRDefault="005A146C" w:rsidP="001132A3">
      <w:pPr>
        <w:pStyle w:val="a4"/>
        <w:jc w:val="both"/>
      </w:pPr>
      <w:r w:rsidRPr="00697261">
        <w:t xml:space="preserve">4.1. </w:t>
      </w:r>
      <w:r w:rsidR="005C2176">
        <w:t>Льготы по родительской плате в Учреждении предоставляются в соответствии со ст. 65 Закона Российской Федерации от 29.12.2012 г. № 273-ФЗ «Об образовании в Российской Федерации».</w:t>
      </w:r>
    </w:p>
    <w:p w:rsidR="005A146C" w:rsidRDefault="005A146C" w:rsidP="001132A3">
      <w:pPr>
        <w:pStyle w:val="a4"/>
        <w:jc w:val="both"/>
      </w:pPr>
      <w:r w:rsidRPr="00697261">
        <w:t xml:space="preserve">4.2. </w:t>
      </w:r>
      <w:r w:rsidR="005C2176">
        <w:t>Льготы по родительской плате в Учреждении предоставляются:</w:t>
      </w:r>
    </w:p>
    <w:p w:rsidR="005C2176" w:rsidRDefault="005C2176" w:rsidP="001132A3">
      <w:pPr>
        <w:pStyle w:val="a4"/>
        <w:jc w:val="both"/>
      </w:pPr>
      <w:r>
        <w:t>- родителям (законным представителям) детей – инвалидов;</w:t>
      </w:r>
    </w:p>
    <w:p w:rsidR="005C2176" w:rsidRDefault="00540D4A" w:rsidP="001132A3">
      <w:pPr>
        <w:pStyle w:val="a4"/>
        <w:jc w:val="both"/>
      </w:pPr>
      <w:r>
        <w:t>- законным представителям детей-сирот и детей, оставшихся без попечения родителей;</w:t>
      </w:r>
    </w:p>
    <w:p w:rsidR="00540D4A" w:rsidRDefault="00540D4A" w:rsidP="001132A3">
      <w:pPr>
        <w:pStyle w:val="a4"/>
        <w:jc w:val="both"/>
      </w:pPr>
      <w:r>
        <w:t>- родителям (законным представителям) детей с туберкулезной интоксикацией;</w:t>
      </w:r>
    </w:p>
    <w:p w:rsidR="00540D4A" w:rsidRPr="00697261" w:rsidRDefault="00540D4A" w:rsidP="001132A3">
      <w:pPr>
        <w:pStyle w:val="a4"/>
        <w:jc w:val="both"/>
      </w:pPr>
      <w:r>
        <w:t>- родителям (законным представителям) детей, которым приказом департамента образования Администрации муниципального образования «Город Архангельск»  на основании ходатайства Учреждения предоставлены социальные места.</w:t>
      </w:r>
    </w:p>
    <w:p w:rsidR="00540D4A" w:rsidRDefault="005A146C" w:rsidP="005A14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261">
        <w:rPr>
          <w:rFonts w:ascii="Times New Roman" w:hAnsi="Times New Roman" w:cs="Times New Roman"/>
          <w:sz w:val="24"/>
          <w:szCs w:val="24"/>
        </w:rPr>
        <w:t xml:space="preserve">4.3. </w:t>
      </w:r>
      <w:r w:rsidR="00540D4A">
        <w:rPr>
          <w:rFonts w:ascii="Times New Roman" w:hAnsi="Times New Roman" w:cs="Times New Roman"/>
          <w:sz w:val="24"/>
          <w:szCs w:val="24"/>
        </w:rPr>
        <w:t>Для установления льготы по родительской плате один из родителей (законных представителей) ребенка должен подать в Учреждение письменное заявление и предоставить документы, подтверждающие право на получение льготы.</w:t>
      </w:r>
    </w:p>
    <w:p w:rsidR="005A146C" w:rsidRPr="00697261" w:rsidRDefault="005A146C" w:rsidP="005A14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261">
        <w:rPr>
          <w:rFonts w:ascii="Times New Roman" w:hAnsi="Times New Roman" w:cs="Times New Roman"/>
          <w:sz w:val="24"/>
          <w:szCs w:val="24"/>
        </w:rPr>
        <w:t xml:space="preserve">4.4. </w:t>
      </w:r>
      <w:r w:rsidR="00540D4A">
        <w:rPr>
          <w:rFonts w:ascii="Times New Roman" w:hAnsi="Times New Roman" w:cs="Times New Roman"/>
          <w:sz w:val="24"/>
          <w:szCs w:val="24"/>
        </w:rPr>
        <w:t>Льгота по родительской плате оформляется приказом заведующего Учреждением.</w:t>
      </w:r>
    </w:p>
    <w:p w:rsidR="005A146C" w:rsidRDefault="005A146C" w:rsidP="005A146C">
      <w:pPr>
        <w:pStyle w:val="a4"/>
        <w:jc w:val="both"/>
      </w:pPr>
      <w:r w:rsidRPr="00697261">
        <w:t xml:space="preserve">4.5.  </w:t>
      </w:r>
      <w:r w:rsidR="00540D4A">
        <w:t>В целях материальной поддержки воспитания и обучения детей, посещающих Учреждение, родителям (законным представителям)</w:t>
      </w:r>
      <w:r w:rsidR="00676A28">
        <w:t xml:space="preserve"> предоставляются компенсации части родительской платы в размере, установленном нормативными правовыми актами субъекта Российской Федерации:</w:t>
      </w:r>
    </w:p>
    <w:p w:rsidR="00676A28" w:rsidRDefault="00676A28" w:rsidP="005A146C">
      <w:pPr>
        <w:pStyle w:val="a4"/>
        <w:jc w:val="both"/>
      </w:pPr>
      <w:r>
        <w:t>- 20 процентов – на первого ребенка в семье;</w:t>
      </w:r>
    </w:p>
    <w:p w:rsidR="00676A28" w:rsidRDefault="00676A28" w:rsidP="005A146C">
      <w:pPr>
        <w:pStyle w:val="a4"/>
        <w:jc w:val="both"/>
      </w:pPr>
      <w:r>
        <w:t xml:space="preserve">- 50 процентов – на второго ребенка в семье; </w:t>
      </w:r>
    </w:p>
    <w:p w:rsidR="00676A28" w:rsidRDefault="00676A28" w:rsidP="005A146C">
      <w:pPr>
        <w:pStyle w:val="a4"/>
        <w:jc w:val="both"/>
      </w:pPr>
      <w:r>
        <w:t xml:space="preserve">- 70 процентов – на третьего или каждого последующего ребенка в семье. </w:t>
      </w:r>
    </w:p>
    <w:p w:rsidR="00676A28" w:rsidRDefault="00676A28" w:rsidP="005A146C">
      <w:pPr>
        <w:pStyle w:val="a4"/>
        <w:jc w:val="both"/>
      </w:pPr>
      <w:r>
        <w:t>При определении размера компенсации учитываются дети в возрасте до 18 лет.</w:t>
      </w:r>
    </w:p>
    <w:p w:rsidR="00676A28" w:rsidRDefault="00676A28" w:rsidP="005A146C">
      <w:pPr>
        <w:pStyle w:val="a4"/>
        <w:jc w:val="both"/>
      </w:pPr>
      <w:r>
        <w:t>Право на получение компенсации имеет один из родителей (законных представителей), внесших родительскую плату.</w:t>
      </w:r>
    </w:p>
    <w:p w:rsidR="00676A28" w:rsidRDefault="00676A28" w:rsidP="005A146C">
      <w:pPr>
        <w:pStyle w:val="a4"/>
        <w:jc w:val="both"/>
      </w:pPr>
      <w:r>
        <w:t xml:space="preserve">4.6. Финансовое обеспечение расходов, связанных  с выплатой компенсации части родительской платы является расходным обязательством субъекта Российской Федерации. </w:t>
      </w:r>
    </w:p>
    <w:p w:rsidR="00676A28" w:rsidRDefault="00676A28" w:rsidP="005A146C">
      <w:pPr>
        <w:pStyle w:val="a4"/>
        <w:jc w:val="both"/>
      </w:pPr>
      <w:r>
        <w:t xml:space="preserve"> </w:t>
      </w:r>
    </w:p>
    <w:p w:rsidR="00676A28" w:rsidRDefault="00676A28" w:rsidP="00676A28">
      <w:pPr>
        <w:pStyle w:val="a4"/>
        <w:jc w:val="center"/>
        <w:rPr>
          <w:b/>
        </w:rPr>
      </w:pPr>
      <w:r w:rsidRPr="00697261">
        <w:rPr>
          <w:b/>
          <w:lang w:val="en-US"/>
        </w:rPr>
        <w:t>V</w:t>
      </w:r>
      <w:r>
        <w:rPr>
          <w:b/>
        </w:rPr>
        <w:t>. Расходование и учет родительской платы</w:t>
      </w:r>
    </w:p>
    <w:p w:rsidR="00676A28" w:rsidRDefault="00676A28" w:rsidP="00676A28">
      <w:pPr>
        <w:pStyle w:val="a4"/>
        <w:jc w:val="center"/>
        <w:rPr>
          <w:b/>
        </w:rPr>
      </w:pPr>
    </w:p>
    <w:p w:rsidR="00676A28" w:rsidRDefault="00676A28" w:rsidP="000E2C36">
      <w:pPr>
        <w:pStyle w:val="a4"/>
        <w:jc w:val="both"/>
      </w:pPr>
      <w:r>
        <w:t>5.1. Денежные средства,  получаемые за присмотр и уход за детьми</w:t>
      </w:r>
      <w:r w:rsidR="00E72D7D">
        <w:t xml:space="preserve"> в виде родительской платы, в </w:t>
      </w:r>
      <w:r w:rsidR="00E72D7D">
        <w:lastRenderedPageBreak/>
        <w:t xml:space="preserve">полном объеме учитываются в плане финансово-хозяйственной </w:t>
      </w:r>
      <w:r w:rsidR="003D4E0A">
        <w:t>деятельности Учреждения.</w:t>
      </w:r>
    </w:p>
    <w:p w:rsidR="00E72D7D" w:rsidRDefault="00E72D7D" w:rsidP="000E2C36">
      <w:pPr>
        <w:pStyle w:val="a4"/>
        <w:jc w:val="both"/>
      </w:pPr>
      <w:r>
        <w:t xml:space="preserve">5.2. </w:t>
      </w:r>
      <w:r w:rsidR="003D4E0A">
        <w:t xml:space="preserve"> Учет средств родительской платы возлагается на бухгалтерию Учреждения и ведется в соответствии с установленным порядком ведения бухгалтерского учета.</w:t>
      </w:r>
    </w:p>
    <w:p w:rsidR="003D4E0A" w:rsidRDefault="003D4E0A" w:rsidP="000E2C36">
      <w:pPr>
        <w:pStyle w:val="a4"/>
        <w:jc w:val="both"/>
      </w:pPr>
      <w:r>
        <w:t>5.3. Затраты на присмотр и уход за детьми включают:</w:t>
      </w:r>
    </w:p>
    <w:p w:rsidR="003D4E0A" w:rsidRDefault="003D4E0A" w:rsidP="000E2C36">
      <w:pPr>
        <w:pStyle w:val="a4"/>
        <w:jc w:val="both"/>
      </w:pPr>
      <w:r>
        <w:t>- приобретение продуктов питания;</w:t>
      </w:r>
    </w:p>
    <w:p w:rsidR="003D4E0A" w:rsidRDefault="003D4E0A" w:rsidP="000E2C36">
      <w:pPr>
        <w:pStyle w:val="a4"/>
        <w:jc w:val="both"/>
      </w:pPr>
      <w:r>
        <w:t>- приобретение расходных материалов, используемых для обеспечения соблюдения воспитанниками режима дня и личной гигиены.</w:t>
      </w:r>
    </w:p>
    <w:p w:rsidR="00110C28" w:rsidRDefault="00110C28" w:rsidP="000E2C36">
      <w:pPr>
        <w:pStyle w:val="a4"/>
        <w:jc w:val="both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p w:rsidR="00110C28" w:rsidRDefault="00110C28" w:rsidP="00676A28">
      <w:pPr>
        <w:pStyle w:val="a4"/>
      </w:pPr>
    </w:p>
    <w:tbl>
      <w:tblPr>
        <w:tblW w:w="10095" w:type="dxa"/>
        <w:tblInd w:w="93" w:type="dxa"/>
        <w:tblLayout w:type="fixed"/>
        <w:tblLook w:val="0000"/>
      </w:tblPr>
      <w:tblGrid>
        <w:gridCol w:w="3383"/>
        <w:gridCol w:w="1492"/>
        <w:gridCol w:w="1279"/>
        <w:gridCol w:w="1204"/>
        <w:gridCol w:w="924"/>
        <w:gridCol w:w="753"/>
        <w:gridCol w:w="1060"/>
      </w:tblGrid>
      <w:tr w:rsidR="00815391">
        <w:trPr>
          <w:trHeight w:val="300"/>
        </w:trPr>
        <w:tc>
          <w:tcPr>
            <w:tcW w:w="10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5006FF" w:rsidP="005006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  <w:r w:rsidR="00815391">
              <w:rPr>
                <w:color w:val="000000"/>
                <w:sz w:val="22"/>
                <w:szCs w:val="22"/>
              </w:rPr>
              <w:t>Приложение №___</w:t>
            </w:r>
          </w:p>
        </w:tc>
      </w:tr>
      <w:tr w:rsidR="00815391">
        <w:trPr>
          <w:trHeight w:val="300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6FF" w:rsidRDefault="005006FF" w:rsidP="005006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</w:p>
          <w:p w:rsidR="00815391" w:rsidRDefault="00815391" w:rsidP="005006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Положению о плате за присмотр и уход за детьми</w:t>
            </w:r>
          </w:p>
        </w:tc>
      </w:tr>
      <w:tr w:rsidR="00815391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15391">
        <w:trPr>
          <w:trHeight w:val="315"/>
        </w:trPr>
        <w:tc>
          <w:tcPr>
            <w:tcW w:w="10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Нормы расхода материалов,</w:t>
            </w:r>
          </w:p>
        </w:tc>
      </w:tr>
      <w:tr w:rsidR="00815391">
        <w:trPr>
          <w:trHeight w:val="315"/>
        </w:trPr>
        <w:tc>
          <w:tcPr>
            <w:tcW w:w="10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используемых для обеспечения соблюдения воспитанниками режима дня и личной гигиены</w:t>
            </w:r>
          </w:p>
        </w:tc>
      </w:tr>
      <w:tr w:rsidR="00815391">
        <w:trPr>
          <w:trHeight w:val="300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2016 год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rPr>
                <w:color w:val="000000"/>
                <w:sz w:val="22"/>
                <w:szCs w:val="22"/>
              </w:rPr>
            </w:pPr>
          </w:p>
        </w:tc>
      </w:tr>
      <w:tr w:rsidR="00815391">
        <w:trPr>
          <w:trHeight w:val="300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rPr>
                <w:color w:val="000000"/>
                <w:sz w:val="22"/>
                <w:szCs w:val="22"/>
              </w:rPr>
            </w:pPr>
          </w:p>
        </w:tc>
      </w:tr>
      <w:tr w:rsidR="00815391">
        <w:trPr>
          <w:trHeight w:val="300"/>
        </w:trPr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Среднегодовое количество воспитанников  - 275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rPr>
                <w:color w:val="000000"/>
                <w:sz w:val="22"/>
                <w:szCs w:val="22"/>
              </w:rPr>
            </w:pPr>
          </w:p>
        </w:tc>
      </w:tr>
      <w:tr w:rsidR="00815391">
        <w:trPr>
          <w:trHeight w:val="300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</w:t>
            </w:r>
            <w:r w:rsidR="00FF13A9">
              <w:rPr>
                <w:color w:val="000000"/>
                <w:sz w:val="22"/>
                <w:szCs w:val="22"/>
              </w:rPr>
              <w:t xml:space="preserve">тво посещения дней 1 ребенком - </w:t>
            </w: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rPr>
                <w:color w:val="000000"/>
                <w:sz w:val="22"/>
                <w:szCs w:val="22"/>
              </w:rPr>
            </w:pPr>
          </w:p>
        </w:tc>
      </w:tr>
      <w:tr w:rsidR="00815391">
        <w:trPr>
          <w:trHeight w:val="795"/>
        </w:trPr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91" w:rsidRDefault="008153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Норма расходования материалов, согласно Положения МО "Город Архангельск"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5391" w:rsidRDefault="008153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Норма расходования материалов МБДОУ Детский сад № 104 в месяц</w:t>
            </w:r>
          </w:p>
        </w:tc>
      </w:tr>
      <w:tr w:rsidR="00815391">
        <w:trPr>
          <w:trHeight w:val="300"/>
        </w:trPr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5391" w:rsidRDefault="00815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91" w:rsidRDefault="008153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Норма расхода материалов на 1 воспитанника в день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Потребность (кол-во) в год , всего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Норма списания в месяц, всего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на 1 группу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5391" w:rsidRDefault="008153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5391">
        <w:trPr>
          <w:trHeight w:val="300"/>
        </w:trPr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5391" w:rsidRDefault="00815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91" w:rsidRDefault="008153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91" w:rsidRDefault="00815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5391" w:rsidRDefault="00815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5391" w:rsidRDefault="00815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5391" w:rsidRDefault="00815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5391" w:rsidRDefault="008153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5391">
        <w:trPr>
          <w:trHeight w:val="1020"/>
        </w:trPr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5391" w:rsidRDefault="00815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91" w:rsidRDefault="008153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91" w:rsidRDefault="00815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5391" w:rsidRDefault="00815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5391" w:rsidRDefault="00815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5391" w:rsidRDefault="00815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5391" w:rsidRDefault="008153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5391">
        <w:trPr>
          <w:trHeight w:val="495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Мыло хозяйственное*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условный кусок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0,0085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815391">
        <w:trPr>
          <w:trHeight w:val="495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Мыло туалетное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условный кусок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</w:tr>
      <w:tr w:rsidR="00815391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Мыло жидкое*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0,0056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815391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Белизна*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15391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Моющие средства (для мытья посуды)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0,0056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815391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Стиральный порошок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0,0056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815391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Чистяшее средство*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15391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Дезинфиц.средство*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15391">
        <w:trPr>
          <w:trHeight w:val="78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Сода кальцинированная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 (для обработки яиц)</w:t>
            </w:r>
          </w:p>
        </w:tc>
      </w:tr>
      <w:tr w:rsidR="00815391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Сода пищевая*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15391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Ткань для пола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15391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Щетка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15391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Перчатки хоз.латексные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15391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Бумага туалетная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рулон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0,0056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815391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Веник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15391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Мешки мусорные 30шт.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упак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815391">
        <w:trPr>
          <w:trHeight w:val="300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Дополнительно, через замену наименований*</w:t>
            </w:r>
          </w:p>
        </w:tc>
      </w:tr>
      <w:tr w:rsidR="00815391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Отбеливатель АСЕ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15391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Бумага туалетная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рулон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815391">
        <w:trPr>
          <w:trHeight w:val="735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(таблетки "Жавель абсолют, Ника-2 и др.)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работы в режиме карантинов</w:t>
            </w:r>
          </w:p>
        </w:tc>
      </w:tr>
      <w:tr w:rsidR="00815391">
        <w:trPr>
          <w:trHeight w:val="525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Чистяшее средство Пропер (1 упаковка - 400гр)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15391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Чистящее средство Санокс (1 бут.-0,75)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815391">
        <w:trPr>
          <w:trHeight w:val="525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Чистящее средство Пемолюкс ( 1 упаковка - 400гр.)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815391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Мешки мусорные 30шт.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упак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15391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Перчатки хоз.латексные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91" w:rsidRDefault="00815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91" w:rsidRDefault="00815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815391">
        <w:trPr>
          <w:trHeight w:val="300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5391" w:rsidRDefault="008153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91" w:rsidRDefault="00815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5391" w:rsidRDefault="0081539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10C28" w:rsidRDefault="00110C28" w:rsidP="00676A28">
      <w:pPr>
        <w:pStyle w:val="a4"/>
      </w:pPr>
    </w:p>
    <w:sectPr w:rsidR="00110C28" w:rsidSect="000E2C36">
      <w:headerReference w:type="even" r:id="rId7"/>
      <w:headerReference w:type="default" r:id="rId8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B6B" w:rsidRDefault="00180B6B">
      <w:r>
        <w:separator/>
      </w:r>
    </w:p>
  </w:endnote>
  <w:endnote w:type="continuationSeparator" w:id="1">
    <w:p w:rsidR="00180B6B" w:rsidRDefault="00180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B6B" w:rsidRDefault="00180B6B">
      <w:r>
        <w:separator/>
      </w:r>
    </w:p>
  </w:footnote>
  <w:footnote w:type="continuationSeparator" w:id="1">
    <w:p w:rsidR="00180B6B" w:rsidRDefault="00180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1F" w:rsidRDefault="00306A1F" w:rsidP="00472BA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6A1F" w:rsidRDefault="00306A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1F" w:rsidRDefault="00306A1F" w:rsidP="00472BA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7F5E">
      <w:rPr>
        <w:rStyle w:val="a8"/>
        <w:noProof/>
      </w:rPr>
      <w:t>5</w:t>
    </w:r>
    <w:r>
      <w:rPr>
        <w:rStyle w:val="a8"/>
      </w:rPr>
      <w:fldChar w:fldCharType="end"/>
    </w:r>
  </w:p>
  <w:p w:rsidR="00306A1F" w:rsidRDefault="00306A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B5F6B"/>
    <w:multiLevelType w:val="multilevel"/>
    <w:tmpl w:val="BF281C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A841645"/>
    <w:multiLevelType w:val="hybridMultilevel"/>
    <w:tmpl w:val="9440E624"/>
    <w:lvl w:ilvl="0" w:tplc="E4507804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B64"/>
    <w:rsid w:val="00002F61"/>
    <w:rsid w:val="0000523C"/>
    <w:rsid w:val="00030297"/>
    <w:rsid w:val="00032D24"/>
    <w:rsid w:val="000339F6"/>
    <w:rsid w:val="000602C5"/>
    <w:rsid w:val="00083C9A"/>
    <w:rsid w:val="000952D8"/>
    <w:rsid w:val="0009687B"/>
    <w:rsid w:val="000B749C"/>
    <w:rsid w:val="000C3EE3"/>
    <w:rsid w:val="000D15F4"/>
    <w:rsid w:val="000E2C36"/>
    <w:rsid w:val="0010160B"/>
    <w:rsid w:val="00110C28"/>
    <w:rsid w:val="001132A3"/>
    <w:rsid w:val="00124D4B"/>
    <w:rsid w:val="00142D0F"/>
    <w:rsid w:val="00150945"/>
    <w:rsid w:val="00156905"/>
    <w:rsid w:val="00180B6B"/>
    <w:rsid w:val="00182775"/>
    <w:rsid w:val="001A719A"/>
    <w:rsid w:val="001C2737"/>
    <w:rsid w:val="001D3D70"/>
    <w:rsid w:val="00200E7F"/>
    <w:rsid w:val="00201A4C"/>
    <w:rsid w:val="00205301"/>
    <w:rsid w:val="00235396"/>
    <w:rsid w:val="00246022"/>
    <w:rsid w:val="002B7A98"/>
    <w:rsid w:val="002E31F5"/>
    <w:rsid w:val="002F0B64"/>
    <w:rsid w:val="00306A1F"/>
    <w:rsid w:val="0031372B"/>
    <w:rsid w:val="00346F3E"/>
    <w:rsid w:val="00380298"/>
    <w:rsid w:val="003854FA"/>
    <w:rsid w:val="003A1B45"/>
    <w:rsid w:val="003B677F"/>
    <w:rsid w:val="003D212F"/>
    <w:rsid w:val="003D4E0A"/>
    <w:rsid w:val="003D67B5"/>
    <w:rsid w:val="003F6B98"/>
    <w:rsid w:val="00400301"/>
    <w:rsid w:val="00444E3A"/>
    <w:rsid w:val="00445580"/>
    <w:rsid w:val="00472BAE"/>
    <w:rsid w:val="00474C53"/>
    <w:rsid w:val="00480894"/>
    <w:rsid w:val="00484BF0"/>
    <w:rsid w:val="004A7549"/>
    <w:rsid w:val="004B3B64"/>
    <w:rsid w:val="004B5003"/>
    <w:rsid w:val="004C3059"/>
    <w:rsid w:val="004C5995"/>
    <w:rsid w:val="004D49FB"/>
    <w:rsid w:val="004D77F9"/>
    <w:rsid w:val="005006FF"/>
    <w:rsid w:val="00517F5E"/>
    <w:rsid w:val="00524C0F"/>
    <w:rsid w:val="005378AA"/>
    <w:rsid w:val="00540D4A"/>
    <w:rsid w:val="00555B42"/>
    <w:rsid w:val="00583E99"/>
    <w:rsid w:val="005857A3"/>
    <w:rsid w:val="005917DC"/>
    <w:rsid w:val="005A146C"/>
    <w:rsid w:val="005C2176"/>
    <w:rsid w:val="005E4566"/>
    <w:rsid w:val="005F60EA"/>
    <w:rsid w:val="006128CC"/>
    <w:rsid w:val="00614824"/>
    <w:rsid w:val="00617862"/>
    <w:rsid w:val="006455DE"/>
    <w:rsid w:val="00652A47"/>
    <w:rsid w:val="00653401"/>
    <w:rsid w:val="00663D9E"/>
    <w:rsid w:val="006732BE"/>
    <w:rsid w:val="00676A28"/>
    <w:rsid w:val="00683A49"/>
    <w:rsid w:val="006927B1"/>
    <w:rsid w:val="00697261"/>
    <w:rsid w:val="006A173E"/>
    <w:rsid w:val="006D2218"/>
    <w:rsid w:val="007073D1"/>
    <w:rsid w:val="00747597"/>
    <w:rsid w:val="00764960"/>
    <w:rsid w:val="0077328B"/>
    <w:rsid w:val="00782C0B"/>
    <w:rsid w:val="007A0BCB"/>
    <w:rsid w:val="007B345D"/>
    <w:rsid w:val="007C340F"/>
    <w:rsid w:val="007D66EF"/>
    <w:rsid w:val="007D7AA9"/>
    <w:rsid w:val="007E653B"/>
    <w:rsid w:val="008006D9"/>
    <w:rsid w:val="00803413"/>
    <w:rsid w:val="00807BAE"/>
    <w:rsid w:val="008139DB"/>
    <w:rsid w:val="00814B71"/>
    <w:rsid w:val="00815391"/>
    <w:rsid w:val="00817101"/>
    <w:rsid w:val="00822A84"/>
    <w:rsid w:val="00826840"/>
    <w:rsid w:val="00834FD3"/>
    <w:rsid w:val="0086509F"/>
    <w:rsid w:val="00876FBB"/>
    <w:rsid w:val="00887944"/>
    <w:rsid w:val="008A0A88"/>
    <w:rsid w:val="008A3D55"/>
    <w:rsid w:val="008A5618"/>
    <w:rsid w:val="008E4174"/>
    <w:rsid w:val="008F21B9"/>
    <w:rsid w:val="00913910"/>
    <w:rsid w:val="00922C25"/>
    <w:rsid w:val="009238AC"/>
    <w:rsid w:val="00932897"/>
    <w:rsid w:val="00953A97"/>
    <w:rsid w:val="009841BD"/>
    <w:rsid w:val="009907BE"/>
    <w:rsid w:val="009B009E"/>
    <w:rsid w:val="009C64E0"/>
    <w:rsid w:val="009F565A"/>
    <w:rsid w:val="009F78AB"/>
    <w:rsid w:val="00A12258"/>
    <w:rsid w:val="00A15863"/>
    <w:rsid w:val="00A65530"/>
    <w:rsid w:val="00A662EC"/>
    <w:rsid w:val="00AA35C6"/>
    <w:rsid w:val="00AB273C"/>
    <w:rsid w:val="00AE2465"/>
    <w:rsid w:val="00AF4238"/>
    <w:rsid w:val="00AF786C"/>
    <w:rsid w:val="00B22921"/>
    <w:rsid w:val="00B26EDE"/>
    <w:rsid w:val="00B50ACF"/>
    <w:rsid w:val="00B6462C"/>
    <w:rsid w:val="00B64831"/>
    <w:rsid w:val="00B83B94"/>
    <w:rsid w:val="00BB4BE9"/>
    <w:rsid w:val="00BC7F87"/>
    <w:rsid w:val="00BE3874"/>
    <w:rsid w:val="00BF3B75"/>
    <w:rsid w:val="00BF79A8"/>
    <w:rsid w:val="00C150C4"/>
    <w:rsid w:val="00C16A84"/>
    <w:rsid w:val="00C37A1E"/>
    <w:rsid w:val="00C40F1D"/>
    <w:rsid w:val="00C426A9"/>
    <w:rsid w:val="00C46C97"/>
    <w:rsid w:val="00C619D2"/>
    <w:rsid w:val="00C7256A"/>
    <w:rsid w:val="00C76738"/>
    <w:rsid w:val="00C90098"/>
    <w:rsid w:val="00CB6969"/>
    <w:rsid w:val="00CB7C81"/>
    <w:rsid w:val="00D05B9D"/>
    <w:rsid w:val="00D17AEB"/>
    <w:rsid w:val="00D23F61"/>
    <w:rsid w:val="00D26ECB"/>
    <w:rsid w:val="00D60B2F"/>
    <w:rsid w:val="00D7641D"/>
    <w:rsid w:val="00D839DB"/>
    <w:rsid w:val="00D90912"/>
    <w:rsid w:val="00D942AA"/>
    <w:rsid w:val="00DA325F"/>
    <w:rsid w:val="00DB7411"/>
    <w:rsid w:val="00DD6E8A"/>
    <w:rsid w:val="00DE024C"/>
    <w:rsid w:val="00DE0428"/>
    <w:rsid w:val="00E0171A"/>
    <w:rsid w:val="00E50B8A"/>
    <w:rsid w:val="00E63162"/>
    <w:rsid w:val="00E64497"/>
    <w:rsid w:val="00E72D7D"/>
    <w:rsid w:val="00E7377B"/>
    <w:rsid w:val="00E74C8F"/>
    <w:rsid w:val="00E8671E"/>
    <w:rsid w:val="00E918EA"/>
    <w:rsid w:val="00EC39EE"/>
    <w:rsid w:val="00EC7EF2"/>
    <w:rsid w:val="00EE1424"/>
    <w:rsid w:val="00F064EA"/>
    <w:rsid w:val="00F47150"/>
    <w:rsid w:val="00F505AC"/>
    <w:rsid w:val="00FC0643"/>
    <w:rsid w:val="00FC4CEE"/>
    <w:rsid w:val="00FE7BF4"/>
    <w:rsid w:val="00FF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5D"/>
    <w:rPr>
      <w:sz w:val="24"/>
      <w:szCs w:val="24"/>
    </w:rPr>
  </w:style>
  <w:style w:type="paragraph" w:styleId="1">
    <w:name w:val="heading 1"/>
    <w:basedOn w:val="a"/>
    <w:next w:val="a"/>
    <w:qFormat/>
    <w:rsid w:val="007B345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4">
    <w:name w:val="heading 4"/>
    <w:basedOn w:val="a"/>
    <w:next w:val="a"/>
    <w:qFormat/>
    <w:rsid w:val="007B345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B345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7B34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841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Стиль"/>
    <w:rsid w:val="00FE7B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rsid w:val="009F56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9F565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semiHidden/>
    <w:unhideWhenUsed/>
    <w:rsid w:val="004D49FB"/>
    <w:rPr>
      <w:rFonts w:eastAsia="Calibri"/>
    </w:rPr>
  </w:style>
  <w:style w:type="character" w:styleId="a8">
    <w:name w:val="page number"/>
    <w:basedOn w:val="a0"/>
    <w:rsid w:val="00033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UO1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GmyrinaTS</dc:creator>
  <cp:keywords/>
  <dc:description/>
  <cp:lastModifiedBy>Liza</cp:lastModifiedBy>
  <cp:revision>2</cp:revision>
  <cp:lastPrinted>2015-04-06T07:28:00Z</cp:lastPrinted>
  <dcterms:created xsi:type="dcterms:W3CDTF">2016-02-12T14:50:00Z</dcterms:created>
  <dcterms:modified xsi:type="dcterms:W3CDTF">2016-02-12T14:50:00Z</dcterms:modified>
</cp:coreProperties>
</file>